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ED0101" w:rsidRPr="0004154F" w:rsidTr="000B66EC">
        <w:tc>
          <w:tcPr>
            <w:tcW w:w="4503" w:type="dxa"/>
          </w:tcPr>
          <w:p w:rsidR="00ED0101" w:rsidRPr="00235CB9" w:rsidRDefault="00ED0101" w:rsidP="000B66EC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ED0101" w:rsidRPr="0004154F" w:rsidRDefault="00ED0101" w:rsidP="000B66EC">
            <w:pPr>
              <w:pStyle w:val="a3"/>
              <w:jc w:val="center"/>
              <w:rPr>
                <w:sz w:val="28"/>
                <w:szCs w:val="28"/>
              </w:rPr>
            </w:pPr>
            <w:r w:rsidRPr="0004154F">
              <w:rPr>
                <w:sz w:val="28"/>
                <w:szCs w:val="28"/>
              </w:rPr>
              <w:t xml:space="preserve">Приложение </w:t>
            </w:r>
            <w:r w:rsidR="00E43B84">
              <w:rPr>
                <w:sz w:val="28"/>
                <w:szCs w:val="28"/>
              </w:rPr>
              <w:t>14</w:t>
            </w:r>
          </w:p>
          <w:p w:rsidR="00ED0101" w:rsidRPr="004B7849" w:rsidRDefault="00ED0101" w:rsidP="00ED01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ED0101" w:rsidRPr="004B7849" w:rsidRDefault="00ED0101" w:rsidP="00ED01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ED0101" w:rsidRDefault="00ED0101" w:rsidP="00ED01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ED0101" w:rsidRPr="0004154F" w:rsidRDefault="00ED0101" w:rsidP="00ED01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2018 годи на плановый период 2019 и 2020 годов» от_____________ №____</w:t>
            </w:r>
          </w:p>
        </w:tc>
      </w:tr>
    </w:tbl>
    <w:p w:rsidR="00ED0101" w:rsidRPr="00551980" w:rsidRDefault="00ED0101" w:rsidP="00ED0101">
      <w:pPr>
        <w:spacing w:after="0"/>
        <w:rPr>
          <w:b/>
          <w:bCs/>
          <w:sz w:val="28"/>
          <w:szCs w:val="28"/>
        </w:rPr>
      </w:pPr>
    </w:p>
    <w:p w:rsidR="00ED0101" w:rsidRPr="001C41F8" w:rsidRDefault="00ED0101" w:rsidP="00ED0101">
      <w:pPr>
        <w:spacing w:after="0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Положение</w:t>
      </w:r>
    </w:p>
    <w:p w:rsidR="00ED0101" w:rsidRPr="00CA064A" w:rsidRDefault="00ED0101" w:rsidP="00ED0101">
      <w:pPr>
        <w:pStyle w:val="a3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 xml:space="preserve">о порядке </w:t>
      </w:r>
      <w:r>
        <w:rPr>
          <w:b/>
          <w:bCs/>
          <w:sz w:val="28"/>
          <w:szCs w:val="28"/>
        </w:rPr>
        <w:t xml:space="preserve">распределения и предоставления бюджетам поселений Княгининского района </w:t>
      </w:r>
      <w:r w:rsidRPr="00D67A8E">
        <w:rPr>
          <w:b/>
          <w:sz w:val="28"/>
          <w:szCs w:val="28"/>
        </w:rPr>
        <w:t>иных межбюджетных трансфертов</w:t>
      </w:r>
      <w:r>
        <w:rPr>
          <w:b/>
          <w:sz w:val="28"/>
          <w:szCs w:val="28"/>
        </w:rPr>
        <w:t xml:space="preserve"> </w:t>
      </w:r>
      <w:r w:rsidRPr="00073E54">
        <w:rPr>
          <w:b/>
          <w:bCs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 xml:space="preserve">капитальный ремонт и ремонт автомобильных дорог общего пользования местного значения </w:t>
      </w:r>
    </w:p>
    <w:p w:rsidR="00ED0101" w:rsidRPr="00551980" w:rsidRDefault="00ED0101" w:rsidP="00ED0101">
      <w:pPr>
        <w:spacing w:after="0"/>
        <w:jc w:val="both"/>
        <w:rPr>
          <w:sz w:val="28"/>
          <w:szCs w:val="28"/>
        </w:rPr>
      </w:pPr>
    </w:p>
    <w:p w:rsidR="00ED0101" w:rsidRPr="00C15CD1" w:rsidRDefault="00ED0101" w:rsidP="00ED0101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ED0101" w:rsidRPr="00C15CD1" w:rsidRDefault="00ED0101" w:rsidP="00ED0101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ED0101" w:rsidRPr="00C15CD1" w:rsidRDefault="00ED0101" w:rsidP="00ED0101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иных межбюджетных трансфертов бюджетам поселений Княгининского района на </w:t>
      </w:r>
      <w:r w:rsidRPr="00C81A2A">
        <w:rPr>
          <w:bCs/>
          <w:sz w:val="28"/>
          <w:szCs w:val="28"/>
        </w:rPr>
        <w:t xml:space="preserve">капитальный ремонт и ремонт автомобильных дорог общего пользования местного значения </w:t>
      </w:r>
      <w:r w:rsidRPr="00C15CD1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</w:p>
    <w:p w:rsidR="00ED0101" w:rsidRPr="00C15CD1" w:rsidRDefault="00ED0101" w:rsidP="00ED0101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ED0101" w:rsidRPr="00C15CD1" w:rsidRDefault="00ED0101" w:rsidP="00ED0101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>
        <w:rPr>
          <w:b/>
          <w:sz w:val="28"/>
          <w:szCs w:val="28"/>
        </w:rPr>
        <w:t>иных межбюджетных трансфертов</w:t>
      </w:r>
    </w:p>
    <w:p w:rsidR="00ED0101" w:rsidRPr="00C15CD1" w:rsidRDefault="00ED0101" w:rsidP="00ED0101">
      <w:pPr>
        <w:spacing w:after="0"/>
        <w:jc w:val="both"/>
        <w:outlineLvl w:val="1"/>
        <w:rPr>
          <w:sz w:val="28"/>
          <w:szCs w:val="28"/>
        </w:rPr>
      </w:pPr>
    </w:p>
    <w:p w:rsidR="00ED0101" w:rsidRDefault="00ED0101" w:rsidP="00ED0101">
      <w:pPr>
        <w:overflowPunct/>
        <w:spacing w:after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межбюджетные трансферты</w:t>
      </w:r>
      <w:r w:rsidRPr="00C15CD1">
        <w:rPr>
          <w:sz w:val="28"/>
          <w:szCs w:val="28"/>
        </w:rPr>
        <w:t xml:space="preserve"> имеют целевое назначение. Целью предоставления и расходования </w:t>
      </w:r>
      <w:r>
        <w:rPr>
          <w:sz w:val="28"/>
          <w:szCs w:val="28"/>
        </w:rPr>
        <w:t>иных межбюджетных трансфертов из район</w:t>
      </w:r>
      <w:r w:rsidRPr="00C15CD1">
        <w:rPr>
          <w:sz w:val="28"/>
          <w:szCs w:val="28"/>
        </w:rPr>
        <w:t xml:space="preserve">ного бюджета бюджетам </w:t>
      </w:r>
      <w:r>
        <w:rPr>
          <w:sz w:val="28"/>
          <w:szCs w:val="28"/>
        </w:rPr>
        <w:t xml:space="preserve">поселений Княгининского района </w:t>
      </w:r>
      <w:r w:rsidRPr="00C15CD1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 xml:space="preserve">софинансирование расходов местных  бюджетов поселений Княгининского района, связанных с реализацией мероприятий, направленных на </w:t>
      </w:r>
      <w:r w:rsidRPr="00C81A2A">
        <w:rPr>
          <w:bCs/>
          <w:sz w:val="28"/>
          <w:szCs w:val="28"/>
        </w:rPr>
        <w:t>капитальный ремонт и ремонт автомобильных дорог общего пользования местного значения.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Иные межбюджетные трансферты предоставляются в рамках реализации государственной программы </w:t>
      </w:r>
      <w:r>
        <w:rPr>
          <w:rFonts w:eastAsiaTheme="minorHAnsi"/>
          <w:kern w:val="0"/>
          <w:sz w:val="28"/>
          <w:szCs w:val="28"/>
          <w:lang w:eastAsia="en-US"/>
        </w:rPr>
        <w:t>"Развитие транспортной системы Нижегородской области" за счет средств областного и районного бюджета.</w:t>
      </w:r>
    </w:p>
    <w:p w:rsidR="00ED0101" w:rsidRPr="00C15CD1" w:rsidRDefault="00ED0101" w:rsidP="00ED0101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C15CD1">
        <w:rPr>
          <w:sz w:val="28"/>
          <w:szCs w:val="28"/>
        </w:rPr>
        <w:t>3.</w:t>
      </w:r>
      <w:r w:rsidRPr="00C15CD1">
        <w:rPr>
          <w:sz w:val="28"/>
          <w:szCs w:val="28"/>
          <w:lang w:val="en-US"/>
        </w:rPr>
        <w:t> </w:t>
      </w:r>
      <w:r w:rsidRPr="00C15CD1">
        <w:rPr>
          <w:sz w:val="28"/>
          <w:szCs w:val="28"/>
        </w:rPr>
        <w:t xml:space="preserve">Условием предоставления </w:t>
      </w:r>
      <w:r>
        <w:rPr>
          <w:sz w:val="28"/>
          <w:szCs w:val="28"/>
        </w:rPr>
        <w:t xml:space="preserve">иных межбюджетных трансфертов является обеспечение софинансирования расходов за счет средств местного бюджета поселения на мероприятия по </w:t>
      </w:r>
      <w:r>
        <w:rPr>
          <w:bCs/>
          <w:sz w:val="28"/>
          <w:szCs w:val="28"/>
        </w:rPr>
        <w:t>капитальному</w:t>
      </w:r>
      <w:r w:rsidRPr="00C81A2A">
        <w:rPr>
          <w:bCs/>
          <w:sz w:val="28"/>
          <w:szCs w:val="28"/>
        </w:rPr>
        <w:t xml:space="preserve"> ремонт</w:t>
      </w:r>
      <w:r>
        <w:rPr>
          <w:bCs/>
          <w:sz w:val="28"/>
          <w:szCs w:val="28"/>
        </w:rPr>
        <w:t>у</w:t>
      </w:r>
      <w:r w:rsidRPr="00C81A2A">
        <w:rPr>
          <w:bCs/>
          <w:sz w:val="28"/>
          <w:szCs w:val="28"/>
        </w:rPr>
        <w:t xml:space="preserve"> и ремонт</w:t>
      </w:r>
      <w:r>
        <w:rPr>
          <w:bCs/>
          <w:sz w:val="28"/>
          <w:szCs w:val="28"/>
        </w:rPr>
        <w:t>у</w:t>
      </w:r>
      <w:r w:rsidRPr="00C81A2A">
        <w:rPr>
          <w:bCs/>
          <w:sz w:val="28"/>
          <w:szCs w:val="28"/>
        </w:rPr>
        <w:t xml:space="preserve"> автомобильных дорог общего пользования местного значения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размере не менее 30% от  доли расходов за счет средств местного бюджета, указанной в </w:t>
      </w:r>
      <w:r w:rsidR="0084029F">
        <w:rPr>
          <w:sz w:val="28"/>
          <w:szCs w:val="28"/>
        </w:rPr>
        <w:t xml:space="preserve">нормативном правововом акте Правительства Нижегородской области либо в </w:t>
      </w:r>
      <w:r>
        <w:rPr>
          <w:sz w:val="28"/>
          <w:szCs w:val="28"/>
        </w:rPr>
        <w:t xml:space="preserve">соглашении на предоставление субсидии из областного бюджета на капитальный ремонт </w:t>
      </w:r>
      <w:r w:rsidRPr="00C81A2A">
        <w:rPr>
          <w:bCs/>
          <w:sz w:val="28"/>
          <w:szCs w:val="28"/>
        </w:rPr>
        <w:t>и ремонт автомобильных дорог общего пользования местного значения</w:t>
      </w:r>
      <w:r>
        <w:rPr>
          <w:bCs/>
          <w:sz w:val="28"/>
          <w:szCs w:val="28"/>
        </w:rPr>
        <w:t>.</w:t>
      </w:r>
    </w:p>
    <w:p w:rsidR="00ED0101" w:rsidRDefault="00ED0101" w:rsidP="00ED0101">
      <w:pPr>
        <w:spacing w:after="0"/>
        <w:outlineLvl w:val="0"/>
        <w:rPr>
          <w:b/>
          <w:sz w:val="28"/>
          <w:szCs w:val="28"/>
        </w:rPr>
      </w:pPr>
    </w:p>
    <w:p w:rsidR="00ED0101" w:rsidRPr="00A1767A" w:rsidRDefault="00ED0101" w:rsidP="00ED0101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>поселений Княгининского района</w:t>
      </w:r>
    </w:p>
    <w:p w:rsidR="00ED0101" w:rsidRPr="00A1767A" w:rsidRDefault="00ED0101" w:rsidP="00ED0101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37688F" w:rsidRDefault="00ED0101" w:rsidP="00ED0101">
      <w:pPr>
        <w:spacing w:after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</w:t>
      </w:r>
      <w:r w:rsidR="0037688F">
        <w:rPr>
          <w:sz w:val="28"/>
          <w:szCs w:val="28"/>
        </w:rPr>
        <w:t xml:space="preserve">Предоставление иных межбюджетных трансфертов бюджетам </w:t>
      </w:r>
      <w:r>
        <w:rPr>
          <w:sz w:val="28"/>
          <w:szCs w:val="28"/>
        </w:rPr>
        <w:t xml:space="preserve"> </w:t>
      </w:r>
      <w:r w:rsidR="0037688F">
        <w:rPr>
          <w:sz w:val="28"/>
          <w:szCs w:val="28"/>
        </w:rPr>
        <w:t xml:space="preserve">поселений </w:t>
      </w:r>
      <w:r>
        <w:rPr>
          <w:sz w:val="28"/>
          <w:szCs w:val="28"/>
        </w:rPr>
        <w:t>Княгининского района</w:t>
      </w:r>
      <w:r w:rsidR="0037688F">
        <w:rPr>
          <w:sz w:val="28"/>
          <w:szCs w:val="28"/>
        </w:rPr>
        <w:t xml:space="preserve"> осуществляется по следующим критериям отбора:</w:t>
      </w:r>
    </w:p>
    <w:p w:rsidR="006576C1" w:rsidRDefault="0037688F" w:rsidP="00ED0101">
      <w:pPr>
        <w:spacing w:after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-наличие мероприятий, реализация которых осуществляется во исполнение нормативных правовых актов Правительства Нижегородской области и (или) поручения Губернатора Нижегородской области в соответствии с обращениями муниципальных районов Нижегородской области от лица поселения Княгининского района</w:t>
      </w:r>
      <w:r w:rsidR="006576C1">
        <w:rPr>
          <w:sz w:val="28"/>
          <w:szCs w:val="28"/>
        </w:rPr>
        <w:t>;</w:t>
      </w:r>
    </w:p>
    <w:p w:rsidR="00ED0101" w:rsidRDefault="006576C1" w:rsidP="00ED0101">
      <w:pPr>
        <w:spacing w:after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-наличие готовности поселения Княгининского района к финансированию в размере, установленном в нормативном правововом акте Правительства Нижегородской области.</w:t>
      </w:r>
    </w:p>
    <w:p w:rsidR="00ED0101" w:rsidRDefault="00ED0101" w:rsidP="00ED0101">
      <w:pPr>
        <w:spacing w:after="0"/>
        <w:ind w:firstLine="708"/>
        <w:jc w:val="both"/>
        <w:outlineLvl w:val="1"/>
        <w:rPr>
          <w:b/>
          <w:sz w:val="28"/>
          <w:szCs w:val="28"/>
        </w:rPr>
      </w:pPr>
    </w:p>
    <w:p w:rsidR="00ED0101" w:rsidRPr="00066AB5" w:rsidRDefault="00ED0101" w:rsidP="00ED0101">
      <w:pPr>
        <w:spacing w:after="0"/>
        <w:ind w:firstLine="708"/>
        <w:jc w:val="both"/>
        <w:outlineLvl w:val="1"/>
        <w:rPr>
          <w:sz w:val="28"/>
          <w:szCs w:val="28"/>
        </w:rPr>
      </w:pPr>
    </w:p>
    <w:p w:rsidR="00ED0101" w:rsidRPr="00C15CD1" w:rsidRDefault="00ED0101" w:rsidP="00ED0101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ED0101" w:rsidRPr="00C15CD1" w:rsidRDefault="00ED0101" w:rsidP="00ED0101">
      <w:pPr>
        <w:spacing w:after="0"/>
        <w:jc w:val="center"/>
        <w:outlineLvl w:val="1"/>
        <w:rPr>
          <w:sz w:val="28"/>
          <w:szCs w:val="28"/>
        </w:rPr>
      </w:pPr>
    </w:p>
    <w:p w:rsidR="00ED0101" w:rsidRPr="00551980" w:rsidRDefault="00ED0101" w:rsidP="00ED0101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15CD1">
        <w:rPr>
          <w:sz w:val="28"/>
          <w:szCs w:val="28"/>
        </w:rPr>
        <w:t xml:space="preserve">. Предоставление </w:t>
      </w:r>
      <w:r>
        <w:rPr>
          <w:sz w:val="28"/>
          <w:szCs w:val="28"/>
        </w:rPr>
        <w:t xml:space="preserve">иных межбюджетных трансфертов </w:t>
      </w:r>
      <w:r w:rsidRPr="00C15CD1">
        <w:rPr>
          <w:sz w:val="28"/>
          <w:szCs w:val="28"/>
        </w:rPr>
        <w:t xml:space="preserve">осуществляется в </w:t>
      </w:r>
      <w:r>
        <w:rPr>
          <w:sz w:val="28"/>
          <w:szCs w:val="28"/>
        </w:rPr>
        <w:t xml:space="preserve">пределах утвержденных лимитов бюджетных обязательств на </w:t>
      </w:r>
      <w:r w:rsidR="0084029F">
        <w:rPr>
          <w:sz w:val="28"/>
          <w:szCs w:val="28"/>
        </w:rPr>
        <w:t xml:space="preserve">планируемый </w:t>
      </w:r>
      <w:r>
        <w:rPr>
          <w:sz w:val="28"/>
          <w:szCs w:val="28"/>
        </w:rPr>
        <w:t xml:space="preserve">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Княгининского района и администрациями поселений на предоставление иных межбюджетных трансфертов.</w:t>
      </w:r>
    </w:p>
    <w:p w:rsidR="00ED0101" w:rsidRDefault="00ED0101" w:rsidP="00ED0101">
      <w:pPr>
        <w:spacing w:after="0"/>
        <w:outlineLvl w:val="1"/>
        <w:rPr>
          <w:b/>
          <w:sz w:val="28"/>
          <w:szCs w:val="28"/>
        </w:rPr>
      </w:pPr>
    </w:p>
    <w:p w:rsidR="00ED0101" w:rsidRPr="00551980" w:rsidRDefault="00ED0101" w:rsidP="00ED0101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IV. Порядок использования </w:t>
      </w:r>
      <w:r w:rsidRPr="00D67A8E">
        <w:rPr>
          <w:b/>
          <w:sz w:val="28"/>
          <w:szCs w:val="28"/>
        </w:rPr>
        <w:t>иных межбюджетных трансфертов</w:t>
      </w:r>
    </w:p>
    <w:p w:rsidR="00ED0101" w:rsidRPr="00551980" w:rsidRDefault="00ED0101" w:rsidP="00ED0101">
      <w:pPr>
        <w:spacing w:after="0"/>
        <w:ind w:firstLine="720"/>
        <w:jc w:val="both"/>
        <w:rPr>
          <w:sz w:val="28"/>
          <w:szCs w:val="28"/>
        </w:rPr>
      </w:pPr>
    </w:p>
    <w:p w:rsidR="00ED0101" w:rsidRDefault="00ED0101" w:rsidP="00ED0101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Княгининского района направляют иные межбюджетные трансферты по целевому назначению. </w:t>
      </w:r>
    </w:p>
    <w:p w:rsidR="00ED0101" w:rsidRPr="00E26BDC" w:rsidRDefault="00ED0101" w:rsidP="00ED0101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sz w:val="28"/>
          <w:szCs w:val="28"/>
        </w:rPr>
        <w:t>Органы местного самоуправления поселений Княгининского района представляют отчеты об использовании иных межбюджетных трансфертов в финансовое управление администрации Княгининского района.</w:t>
      </w:r>
    </w:p>
    <w:p w:rsidR="00ED0101" w:rsidRPr="00551980" w:rsidRDefault="00ED0101" w:rsidP="00ED0101">
      <w:pPr>
        <w:spacing w:after="0"/>
        <w:ind w:firstLine="720"/>
        <w:jc w:val="both"/>
        <w:rPr>
          <w:sz w:val="28"/>
          <w:szCs w:val="28"/>
        </w:rPr>
      </w:pPr>
    </w:p>
    <w:p w:rsidR="00ED0101" w:rsidRPr="00551980" w:rsidRDefault="00ED0101" w:rsidP="00ED0101">
      <w:pPr>
        <w:spacing w:after="0"/>
        <w:ind w:firstLine="720"/>
        <w:jc w:val="both"/>
        <w:rPr>
          <w:sz w:val="28"/>
          <w:szCs w:val="28"/>
        </w:rPr>
      </w:pPr>
    </w:p>
    <w:p w:rsidR="00ED0101" w:rsidRPr="00551980" w:rsidRDefault="00ED0101" w:rsidP="00ED0101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ED0101" w:rsidRPr="00551980" w:rsidRDefault="00ED0101" w:rsidP="00ED0101">
      <w:pPr>
        <w:spacing w:after="0"/>
        <w:ind w:firstLine="720"/>
        <w:jc w:val="both"/>
        <w:rPr>
          <w:sz w:val="28"/>
          <w:szCs w:val="28"/>
        </w:rPr>
      </w:pPr>
    </w:p>
    <w:p w:rsidR="00ED0101" w:rsidRPr="00551980" w:rsidRDefault="00ED0101" w:rsidP="00ED0101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Княгининского 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 xml:space="preserve">использование </w:t>
      </w:r>
      <w:r>
        <w:rPr>
          <w:sz w:val="28"/>
          <w:szCs w:val="28"/>
        </w:rPr>
        <w:t xml:space="preserve">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ED0101" w:rsidRPr="00E91465" w:rsidRDefault="00ED0101" w:rsidP="00ED0101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51980">
        <w:rPr>
          <w:sz w:val="28"/>
          <w:szCs w:val="28"/>
        </w:rPr>
        <w:t>. Контроль за целевым исп</w:t>
      </w:r>
      <w:r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ED0101" w:rsidRDefault="00ED0101" w:rsidP="00ED0101">
      <w:bookmarkStart w:id="0" w:name="_GoBack"/>
      <w:bookmarkEnd w:id="0"/>
    </w:p>
    <w:p w:rsidR="00ED0101" w:rsidRDefault="00ED0101" w:rsidP="00ED0101"/>
    <w:p w:rsidR="00493C13" w:rsidRDefault="00493C13"/>
    <w:sectPr w:rsidR="00493C13" w:rsidSect="00AD6283">
      <w:headerReference w:type="even" r:id="rId6"/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353" w:rsidRDefault="00EA4353" w:rsidP="004B3DF4">
      <w:pPr>
        <w:spacing w:after="0"/>
      </w:pPr>
      <w:r>
        <w:separator/>
      </w:r>
    </w:p>
  </w:endnote>
  <w:endnote w:type="continuationSeparator" w:id="0">
    <w:p w:rsidR="00EA4353" w:rsidRDefault="00EA4353" w:rsidP="004B3D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353" w:rsidRDefault="00EA4353" w:rsidP="004B3DF4">
      <w:pPr>
        <w:spacing w:after="0"/>
      </w:pPr>
      <w:r>
        <w:separator/>
      </w:r>
    </w:p>
  </w:footnote>
  <w:footnote w:type="continuationSeparator" w:id="0">
    <w:p w:rsidR="00EA4353" w:rsidRDefault="00EA4353" w:rsidP="004B3DF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5F6F2F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4029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EA435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Content>
      <w:p w:rsidR="003D15F7" w:rsidRDefault="005F6F2F">
        <w:pPr>
          <w:pStyle w:val="a5"/>
          <w:jc w:val="center"/>
        </w:pPr>
        <w:r>
          <w:fldChar w:fldCharType="begin"/>
        </w:r>
        <w:r w:rsidR="0084029F">
          <w:instrText>PAGE   \* MERGEFORMAT</w:instrText>
        </w:r>
        <w:r>
          <w:fldChar w:fldCharType="separate"/>
        </w:r>
        <w:r w:rsidR="00E43B84">
          <w:rPr>
            <w:noProof/>
          </w:rPr>
          <w:t>2</w:t>
        </w:r>
        <w:r>
          <w:fldChar w:fldCharType="end"/>
        </w:r>
      </w:p>
    </w:sdtContent>
  </w:sdt>
  <w:p w:rsidR="00AD6283" w:rsidRDefault="00EA435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101"/>
    <w:rsid w:val="000C388A"/>
    <w:rsid w:val="00103F4B"/>
    <w:rsid w:val="002F7754"/>
    <w:rsid w:val="0037688F"/>
    <w:rsid w:val="00493C13"/>
    <w:rsid w:val="00495DD3"/>
    <w:rsid w:val="004B3DF4"/>
    <w:rsid w:val="005F6F2F"/>
    <w:rsid w:val="006576C1"/>
    <w:rsid w:val="0084029F"/>
    <w:rsid w:val="00D66415"/>
    <w:rsid w:val="00DA00F0"/>
    <w:rsid w:val="00E43B84"/>
    <w:rsid w:val="00EA4353"/>
    <w:rsid w:val="00ED0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10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0101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ED0101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ED0101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ED010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0101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ED01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2017-10-31T08:20:00Z</dcterms:created>
  <dcterms:modified xsi:type="dcterms:W3CDTF">2017-10-31T08:20:00Z</dcterms:modified>
</cp:coreProperties>
</file>